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6B" w:rsidRDefault="0044316B" w:rsidP="0044316B">
      <w:pPr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Выступление социального педагога на МО учителей профессионально-трудового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обучения по теме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 «Профориентация обучающи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>хся и выпускников МКОУ «ЛСКШИ»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44316B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316B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316B" w:rsidRPr="00986990" w:rsidRDefault="0044316B" w:rsidP="0044316B">
      <w:pPr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В настоящее время возникает проблема в выборе профессии не только у нормально развивающихся школьников, но и у лиц с ограниченными возможностями здоровья. В силу личностных особенностей, выпускникам коррекционной школы VIII вида очень сложно  ориентироваться в условиях современного рынка труда, поэтому встает вопрос об актуальности этой проблемы.</w:t>
      </w:r>
    </w:p>
    <w:p w:rsidR="0044316B" w:rsidRPr="00986990" w:rsidRDefault="0044316B" w:rsidP="0044316B">
      <w:pPr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Некоторая</w:t>
      </w:r>
      <w:r w:rsidR="00223E23">
        <w:rPr>
          <w:rFonts w:ascii="Times New Roman" w:eastAsia="Times New Roman" w:hAnsi="Times New Roman" w:cs="Times New Roman"/>
          <w:color w:val="000000"/>
          <w:sz w:val="28"/>
        </w:rPr>
        <w:t xml:space="preserve"> часть выпускников 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школ</w:t>
      </w:r>
      <w:r w:rsidR="00223E23">
        <w:rPr>
          <w:rFonts w:ascii="Times New Roman" w:eastAsia="Times New Roman" w:hAnsi="Times New Roman" w:cs="Times New Roman"/>
          <w:color w:val="000000"/>
          <w:sz w:val="28"/>
        </w:rPr>
        <w:t xml:space="preserve">ы 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идут на производство, выполняя там тяжелые неквалифицированные виды труда, но значительная доля выпускников завершают профессиональное обра</w:t>
      </w:r>
      <w:r w:rsidR="00223E23">
        <w:rPr>
          <w:rFonts w:ascii="Times New Roman" w:eastAsia="Times New Roman" w:hAnsi="Times New Roman" w:cs="Times New Roman"/>
          <w:color w:val="000000"/>
          <w:sz w:val="28"/>
        </w:rPr>
        <w:t xml:space="preserve">зование </w:t>
      </w:r>
      <w:proofErr w:type="gramStart"/>
      <w:r w:rsidR="00223E2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223E23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>У. Однако, тем не менее, и те, и другие испытывают затруднения в последующем трудоустройстве, которые обуславливаются рядом факторов:</w:t>
      </w:r>
    </w:p>
    <w:p w:rsidR="0044316B" w:rsidRPr="00986990" w:rsidRDefault="0044316B" w:rsidP="0044316B">
      <w:pPr>
        <w:numPr>
          <w:ilvl w:val="0"/>
          <w:numId w:val="1"/>
        </w:num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психологической неготовностью к моменту перехода от обучения к сфере профессионального труда;</w:t>
      </w:r>
    </w:p>
    <w:p w:rsidR="0044316B" w:rsidRPr="00986990" w:rsidRDefault="0044316B" w:rsidP="0044316B">
      <w:pPr>
        <w:numPr>
          <w:ilvl w:val="0"/>
          <w:numId w:val="1"/>
        </w:num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отсутствием ясной жизненной перспективы, одной из причин которого является чувство социальной незащищенности;</w:t>
      </w:r>
    </w:p>
    <w:p w:rsidR="0044316B" w:rsidRPr="00986990" w:rsidRDefault="0044316B" w:rsidP="0044316B">
      <w:pPr>
        <w:numPr>
          <w:ilvl w:val="0"/>
          <w:numId w:val="1"/>
        </w:num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44316B" w:rsidRPr="00986990" w:rsidRDefault="0044316B" w:rsidP="0044316B">
      <w:pPr>
        <w:numPr>
          <w:ilvl w:val="0"/>
          <w:numId w:val="1"/>
        </w:num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 и другие.</w:t>
      </w:r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Таким образом, существует ряд серьезных проблем, нерешенность которых препятствует профессиональной интеграции в общество лиц с интеллектуальным недоразвитием.</w:t>
      </w:r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6990">
        <w:rPr>
          <w:rFonts w:ascii="Times New Roman" w:eastAsia="Times New Roman" w:hAnsi="Times New Roman" w:cs="Times New Roman"/>
          <w:color w:val="000000"/>
          <w:sz w:val="28"/>
        </w:rPr>
        <w:t>Очевидно, что в решении этой проблемы существенную роль может сыграть система организационно-методических и практических мероприятий по профессиональной ориентации, профотбору, профессион</w:t>
      </w:r>
      <w:r>
        <w:rPr>
          <w:rFonts w:ascii="Times New Roman" w:eastAsia="Times New Roman" w:hAnsi="Times New Roman" w:cs="Times New Roman"/>
          <w:color w:val="000000"/>
          <w:sz w:val="28"/>
        </w:rPr>
        <w:t>альному самоопределению обучающихся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коррекционной школы, ставящая целью не только предоставление информации о мире профессий и дающая основу профессиональной ориентации, но и способствующая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личностному развитию школьников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>, формированию у них способности соотносить свои индивидуально-психологические особенности и возможности с требованиями профессии.</w:t>
      </w:r>
      <w:proofErr w:type="gramEnd"/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Поэтому </w:t>
      </w:r>
      <w:proofErr w:type="spellStart"/>
      <w:r w:rsidRPr="00986990">
        <w:rPr>
          <w:rFonts w:ascii="Times New Roman" w:eastAsia="Times New Roman" w:hAnsi="Times New Roman" w:cs="Times New Roman"/>
          <w:color w:val="000000"/>
          <w:sz w:val="28"/>
        </w:rPr>
        <w:t>профориентационная</w:t>
      </w:r>
      <w:proofErr w:type="spellEnd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работа в специальной (коррекционной) школе VIII вида должна быть нацелена на актуализацию профессион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ального самоопределения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8699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Важность правильного выбора профессии обусловлена рядом психологических причин. По существу, каждый человек нуждается в оценке и признании окружающих, ищет одобрения, любви и независимости. Одним 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lastRenderedPageBreak/>
        <w:t>из способов достижения этого является выбор такой профессии, которая выделяла бы его в глазах окружающих и принесла бы ему эмоциональное удовлетворение. Отождествление с профессией позволяет человеку найти себя, способствует его самореализации и самовыражению. Стремление достичь большого успеха в профессиональной деятельности является следствием высокого уровня самооценки и способствует утверждению чувства собственного достоинства.</w:t>
      </w:r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От того, насколько велик успех подростка в его собственных глазах и в глазах окружающих, зависит степень его удовлетворенности собой. По мнению ученых, переходный период между подростковым и юношеским возрастом приходится на 14-16 лет. К концу этого периода подростки в большинстве своем должны определиться с выбором профессии.</w:t>
      </w:r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Основная задача профо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риентации – подготовить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к сознательному профессиональному самоопределению. Одним из важнейших условий, помогающих достичь этой цели, является раскрытие тех психологических и психофизиологических особенностей личности школьника, которые существенны для его будущей профессиональной деятельности. Именно здесь и важна роль системы профессиональных консультаций педагога – психолога.</w:t>
      </w:r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Выбор профессии происходит не мгновенно, а в течение длительного периода времени. Поэтому важно начинать проводить работу, направленную на профессиональное самоопределение, уже в подростковом возрасте.</w:t>
      </w:r>
    </w:p>
    <w:p w:rsidR="0044316B" w:rsidRPr="00986990" w:rsidRDefault="0044316B" w:rsidP="00443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Можно подчеркнуть, что обучающиеся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коррекционной школы испытывают затруднения в последующем трудоустройстве из-за недостаточности сформированной способности к профессиональному и личностному самоопределению в соответствии со своими реальными возможностями.</w:t>
      </w:r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Цель 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фориентации:</w:t>
      </w:r>
    </w:p>
    <w:p w:rsidR="0044316B" w:rsidRPr="00986990" w:rsidRDefault="0044316B" w:rsidP="0044316B">
      <w:pPr>
        <w:numPr>
          <w:ilvl w:val="0"/>
          <w:numId w:val="5"/>
        </w:numPr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Изучение особенностей профессиональных предпочтений подростков 7, </w:t>
      </w:r>
      <w:r>
        <w:rPr>
          <w:rFonts w:ascii="Times New Roman" w:eastAsia="Times New Roman" w:hAnsi="Times New Roman" w:cs="Times New Roman"/>
          <w:color w:val="000000"/>
          <w:sz w:val="28"/>
        </w:rPr>
        <w:t>8, 9 классов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4316B" w:rsidRPr="00986990" w:rsidRDefault="0044316B" w:rsidP="0044316B">
      <w:pPr>
        <w:numPr>
          <w:ilvl w:val="0"/>
          <w:numId w:val="5"/>
        </w:numPr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у обучающихся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о мире профессий, воспитание у них уважения к физическому и умственному труду, к разным профессиям;</w:t>
      </w:r>
    </w:p>
    <w:p w:rsidR="0044316B" w:rsidRPr="00986990" w:rsidRDefault="0044316B" w:rsidP="0044316B">
      <w:pPr>
        <w:numPr>
          <w:ilvl w:val="0"/>
          <w:numId w:val="5"/>
        </w:numPr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способности к </w:t>
      </w:r>
      <w:proofErr w:type="spellStart"/>
      <w:r w:rsidRPr="00986990">
        <w:rPr>
          <w:rFonts w:ascii="Times New Roman" w:eastAsia="Times New Roman" w:hAnsi="Times New Roman" w:cs="Times New Roman"/>
          <w:color w:val="000000"/>
          <w:sz w:val="28"/>
        </w:rPr>
        <w:t>самоориентации</w:t>
      </w:r>
      <w:proofErr w:type="spellEnd"/>
      <w:r w:rsidRPr="00986990">
        <w:rPr>
          <w:rFonts w:ascii="Times New Roman" w:eastAsia="Times New Roman" w:hAnsi="Times New Roman" w:cs="Times New Roman"/>
          <w:color w:val="000000"/>
          <w:sz w:val="28"/>
        </w:rPr>
        <w:t>, адекватности выбора профессии в соответствии со своими интересами, склонностями, физиологическими возможностями.</w:t>
      </w:r>
    </w:p>
    <w:p w:rsidR="0044316B" w:rsidRPr="0044316B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316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Задачи </w:t>
      </w:r>
      <w:proofErr w:type="spellStart"/>
      <w:r w:rsidRPr="0044316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профориентационной</w:t>
      </w:r>
      <w:proofErr w:type="spellEnd"/>
      <w:r w:rsidRPr="0044316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работы:</w:t>
      </w:r>
    </w:p>
    <w:p w:rsidR="0044316B" w:rsidRPr="00986990" w:rsidRDefault="0044316B" w:rsidP="0044316B">
      <w:pPr>
        <w:numPr>
          <w:ilvl w:val="0"/>
          <w:numId w:val="6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обобщить у обучающихся 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знания о сферах трудовой деятельности, профессиях, карьере;</w:t>
      </w:r>
      <w:proofErr w:type="gramEnd"/>
    </w:p>
    <w:p w:rsidR="0044316B" w:rsidRPr="00986990" w:rsidRDefault="0044316B" w:rsidP="0044316B">
      <w:pPr>
        <w:numPr>
          <w:ilvl w:val="0"/>
          <w:numId w:val="6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человеку;</w:t>
      </w:r>
    </w:p>
    <w:p w:rsidR="0044316B" w:rsidRPr="00986990" w:rsidRDefault="0044316B" w:rsidP="0044316B">
      <w:pPr>
        <w:numPr>
          <w:ilvl w:val="0"/>
          <w:numId w:val="6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развивать представление о народном хозяйстве и потребности в трудовой деятельности, самовоспитания, саморазвитии и самореализации;</w:t>
      </w:r>
    </w:p>
    <w:p w:rsidR="0044316B" w:rsidRPr="00986990" w:rsidRDefault="0044316B" w:rsidP="0044316B">
      <w:pPr>
        <w:numPr>
          <w:ilvl w:val="0"/>
          <w:numId w:val="6"/>
        </w:num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воспитать уважение к рабочему человеку.</w:t>
      </w:r>
    </w:p>
    <w:p w:rsidR="0044316B" w:rsidRPr="00986990" w:rsidRDefault="004F38C8" w:rsidP="00443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Обучающиеся</w:t>
      </w:r>
      <w:r w:rsidR="0044316B" w:rsidRPr="0098699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должны знать:</w:t>
      </w:r>
    </w:p>
    <w:p w:rsidR="0044316B" w:rsidRPr="00986990" w:rsidRDefault="0044316B" w:rsidP="0044316B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уровень развития своих профессионально важных качеств; сферы трудовой деятельности; правила выбора профессии; карьеры;</w:t>
      </w:r>
    </w:p>
    <w:p w:rsidR="0044316B" w:rsidRPr="00986990" w:rsidRDefault="0044316B" w:rsidP="0044316B">
      <w:pPr>
        <w:numPr>
          <w:ilvl w:val="0"/>
          <w:numId w:val="7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значение правильного самоопределения для личности и общества; возможности человека в развитии различных профессионально важных качеств.</w:t>
      </w:r>
    </w:p>
    <w:p w:rsidR="0044316B" w:rsidRPr="00986990" w:rsidRDefault="004F38C8" w:rsidP="004F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Обучающиеся</w:t>
      </w:r>
      <w:r w:rsidR="0044316B" w:rsidRPr="0098699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должны уметь:</w:t>
      </w:r>
    </w:p>
    <w:p w:rsidR="0044316B" w:rsidRPr="00986990" w:rsidRDefault="0044316B" w:rsidP="004F38C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осуществлять самоанализ развития своей личности;</w:t>
      </w:r>
    </w:p>
    <w:p w:rsidR="0044316B" w:rsidRPr="00986990" w:rsidRDefault="0044316B" w:rsidP="004F38C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проводить </w:t>
      </w:r>
      <w:proofErr w:type="spellStart"/>
      <w:r w:rsidRPr="00986990">
        <w:rPr>
          <w:rFonts w:ascii="Times New Roman" w:eastAsia="Times New Roman" w:hAnsi="Times New Roman" w:cs="Times New Roman"/>
          <w:color w:val="000000"/>
          <w:sz w:val="28"/>
        </w:rPr>
        <w:t>профессиографический</w:t>
      </w:r>
      <w:proofErr w:type="spellEnd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анализ профессий и соотносить  </w:t>
      </w:r>
    </w:p>
    <w:p w:rsidR="0044316B" w:rsidRPr="00986990" w:rsidRDefault="0044316B" w:rsidP="004F38C8">
      <w:p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     требования профессий к человеку с его личными достижениями.</w:t>
      </w:r>
    </w:p>
    <w:p w:rsidR="0044316B" w:rsidRPr="00986990" w:rsidRDefault="0044316B" w:rsidP="004F38C8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 знаний и умений.</w:t>
      </w:r>
    </w:p>
    <w:p w:rsidR="0044316B" w:rsidRPr="00986990" w:rsidRDefault="0044316B" w:rsidP="0044316B">
      <w:pPr>
        <w:numPr>
          <w:ilvl w:val="0"/>
          <w:numId w:val="9"/>
        </w:numPr>
        <w:spacing w:after="0" w:line="397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Текущий контроль уровня усвоения материала осуществляется </w:t>
      </w:r>
      <w:proofErr w:type="gramStart"/>
      <w:r w:rsidRPr="00986990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</w:p>
    <w:p w:rsidR="0044316B" w:rsidRPr="00986990" w:rsidRDefault="0044316B" w:rsidP="0044316B">
      <w:pPr>
        <w:spacing w:after="0" w:line="298" w:lineRule="atLeast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 xml:space="preserve">результатам выполнения </w:t>
      </w:r>
      <w:proofErr w:type="gramStart"/>
      <w:r w:rsidR="004F38C8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практических заданий.</w:t>
      </w:r>
    </w:p>
    <w:p w:rsidR="0044316B" w:rsidRPr="00986990" w:rsidRDefault="0044316B" w:rsidP="0044316B">
      <w:pPr>
        <w:numPr>
          <w:ilvl w:val="0"/>
          <w:numId w:val="10"/>
        </w:numPr>
        <w:spacing w:after="0" w:line="397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Итоговый контроль реализуется в форме защиты итоговых проектов</w:t>
      </w:r>
      <w:r w:rsidRPr="00986990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44316B" w:rsidRPr="00986990" w:rsidRDefault="0044316B" w:rsidP="004F38C8">
      <w:pPr>
        <w:spacing w:after="0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Методы:</w:t>
      </w:r>
    </w:p>
    <w:p w:rsidR="0044316B" w:rsidRPr="00986990" w:rsidRDefault="0044316B" w:rsidP="0044316B">
      <w:pPr>
        <w:numPr>
          <w:ilvl w:val="0"/>
          <w:numId w:val="11"/>
        </w:numPr>
        <w:spacing w:after="0" w:line="397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Анализ </w:t>
      </w:r>
      <w:proofErr w:type="spellStart"/>
      <w:r w:rsidRPr="00986990">
        <w:rPr>
          <w:rFonts w:ascii="Times New Roman" w:eastAsia="Times New Roman" w:hAnsi="Times New Roman" w:cs="Times New Roman"/>
          <w:color w:val="000000"/>
          <w:sz w:val="28"/>
        </w:rPr>
        <w:t>психолого</w:t>
      </w:r>
      <w:proofErr w:type="spellEnd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- педагогической литературы, СМИ и исследований по проблеме профориентации.</w:t>
      </w:r>
    </w:p>
    <w:p w:rsidR="0044316B" w:rsidRPr="00986990" w:rsidRDefault="0044316B" w:rsidP="0044316B">
      <w:pPr>
        <w:numPr>
          <w:ilvl w:val="0"/>
          <w:numId w:val="11"/>
        </w:numPr>
        <w:spacing w:after="0" w:line="397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Подбор и использование диагностического комплекса по выявлению профессиональных предпочтений у учащихся 7, 8, 9 классов.</w:t>
      </w:r>
    </w:p>
    <w:p w:rsidR="0044316B" w:rsidRPr="00986990" w:rsidRDefault="0044316B" w:rsidP="0044316B">
      <w:pPr>
        <w:numPr>
          <w:ilvl w:val="0"/>
          <w:numId w:val="11"/>
        </w:numPr>
        <w:spacing w:after="0" w:line="397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Совместное консультирование с администрацией, педагогами, классным руководителем школы по 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>проблеме профориентации обучающихся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7, 8, 9 классов.</w:t>
      </w:r>
    </w:p>
    <w:p w:rsidR="0044316B" w:rsidRPr="00986990" w:rsidRDefault="0044316B" w:rsidP="00443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699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Примечание</w:t>
      </w:r>
      <w:proofErr w:type="gramStart"/>
      <w:r w:rsidRPr="0098699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: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="004F38C8">
        <w:rPr>
          <w:rFonts w:ascii="Times New Roman" w:eastAsia="Times New Roman" w:hAnsi="Times New Roman" w:cs="Times New Roman"/>
          <w:color w:val="000000"/>
          <w:sz w:val="28"/>
        </w:rPr>
        <w:t>рофориентационная</w:t>
      </w:r>
      <w:proofErr w:type="spellEnd"/>
      <w:r w:rsidR="004F38C8">
        <w:rPr>
          <w:rFonts w:ascii="Times New Roman" w:eastAsia="Times New Roman" w:hAnsi="Times New Roman" w:cs="Times New Roman"/>
          <w:color w:val="000000"/>
          <w:sz w:val="28"/>
        </w:rPr>
        <w:t xml:space="preserve"> работа в школе осуществляется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посредством всей системы трудового обучения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 xml:space="preserve"> и трудового воспитания обучающихся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(общественно полезный, производительный труд, познавательная, ценностно-ориентационная, коммуникативная и другие виды деятельности).</w:t>
      </w:r>
    </w:p>
    <w:p w:rsidR="0044316B" w:rsidRPr="00986990" w:rsidRDefault="0044316B" w:rsidP="004F3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Применяемые методики:</w:t>
      </w:r>
    </w:p>
    <w:p w:rsidR="0044316B" w:rsidRPr="00986990" w:rsidRDefault="0044316B" w:rsidP="0044316B">
      <w:pPr>
        <w:numPr>
          <w:ilvl w:val="0"/>
          <w:numId w:val="14"/>
        </w:numPr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Схема</w:t>
      </w:r>
      <w:proofErr w:type="gramStart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Х</w:t>
      </w:r>
      <w:proofErr w:type="gramEnd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очу – Могу – Надо», направленная на изучение уровня 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>притязаний и самооценки обучающихся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869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>Выполнение методики проводилось в три этапа. На первом этапе, при выявлени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>и интереса к профессии, обучающимся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было предложено в первом столбце написать название той профессии, кем они хотят стать в будущем. Во втором столбце следовало отметить, чему дети хотят научиться, при этом, если в списке не было нужных умений, то можно было дописать внизу. В третьем столбике предлагалось отметить 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название специальностей, по которым ученик мог бы работать. </w:t>
      </w:r>
      <w:proofErr w:type="gramStart"/>
      <w:r w:rsidRPr="00986990">
        <w:rPr>
          <w:rFonts w:ascii="Times New Roman" w:eastAsia="Times New Roman" w:hAnsi="Times New Roman" w:cs="Times New Roman"/>
          <w:color w:val="000000"/>
          <w:sz w:val="28"/>
        </w:rPr>
        <w:t>В этом столбике предлагали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>сь только доступные для обучающихся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специальности, но, как и во втором столбике, можно было дописать внизу свой вариант.</w:t>
      </w:r>
      <w:proofErr w:type="gramEnd"/>
    </w:p>
    <w:p w:rsidR="0044316B" w:rsidRPr="00986990" w:rsidRDefault="0044316B" w:rsidP="0044316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«Матрица выбора профессии» В. Г. </w:t>
      </w:r>
      <w:proofErr w:type="spellStart"/>
      <w:r w:rsidRPr="00986990">
        <w:rPr>
          <w:rFonts w:ascii="Times New Roman" w:eastAsia="Times New Roman" w:hAnsi="Times New Roman" w:cs="Times New Roman"/>
          <w:color w:val="000000"/>
          <w:sz w:val="28"/>
        </w:rPr>
        <w:t>Резапкина</w:t>
      </w:r>
      <w:proofErr w:type="spellEnd"/>
    </w:p>
    <w:p w:rsidR="0044316B" w:rsidRPr="00986990" w:rsidRDefault="0044316B" w:rsidP="0044316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Тест </w:t>
      </w:r>
      <w:proofErr w:type="spellStart"/>
      <w:r w:rsidRPr="00986990">
        <w:rPr>
          <w:rFonts w:ascii="Times New Roman" w:eastAsia="Times New Roman" w:hAnsi="Times New Roman" w:cs="Times New Roman"/>
          <w:color w:val="000000"/>
          <w:sz w:val="28"/>
        </w:rPr>
        <w:t>Айзенка</w:t>
      </w:r>
      <w:proofErr w:type="spellEnd"/>
      <w:r w:rsidRPr="00986990">
        <w:rPr>
          <w:rFonts w:ascii="Times New Roman" w:eastAsia="Times New Roman" w:hAnsi="Times New Roman" w:cs="Times New Roman"/>
          <w:color w:val="000000"/>
          <w:sz w:val="28"/>
        </w:rPr>
        <w:t xml:space="preserve"> по типу темперамента</w:t>
      </w:r>
    </w:p>
    <w:p w:rsidR="0044316B" w:rsidRPr="004F38C8" w:rsidRDefault="0044316B" w:rsidP="004F3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>Информационно-просветительское направление</w:t>
      </w:r>
    </w:p>
    <w:p w:rsidR="0044316B" w:rsidRPr="00986990" w:rsidRDefault="0044316B" w:rsidP="0044316B">
      <w:pPr>
        <w:spacing w:after="0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этого направления</w:t>
      </w:r>
      <w:r w:rsidR="004F38C8">
        <w:rPr>
          <w:rFonts w:ascii="Times New Roman" w:eastAsia="Times New Roman" w:hAnsi="Times New Roman" w:cs="Times New Roman"/>
          <w:color w:val="000000"/>
          <w:sz w:val="28"/>
        </w:rPr>
        <w:t xml:space="preserve"> – создать у обучающихся </w:t>
      </w:r>
      <w:r w:rsidRPr="00986990">
        <w:rPr>
          <w:rFonts w:ascii="Times New Roman" w:eastAsia="Times New Roman" w:hAnsi="Times New Roman" w:cs="Times New Roman"/>
          <w:color w:val="000000"/>
          <w:sz w:val="28"/>
        </w:rPr>
        <w:t>максимально четкий и конкретный образ основных типов профессий. Это поможет в будущем сделать наиболее осознанный и осмысленный выбор.</w:t>
      </w:r>
    </w:p>
    <w:p w:rsidR="0044316B" w:rsidRPr="004F38C8" w:rsidRDefault="0044316B" w:rsidP="0044316B">
      <w:pPr>
        <w:spacing w:after="0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>Консультационное направление</w:t>
      </w:r>
    </w:p>
    <w:p w:rsidR="0044316B" w:rsidRPr="00986990" w:rsidRDefault="0044316B" w:rsidP="00443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Подразумевает содействие выбору оптанта (человека, стоящего перед необходимостью профессионального выбора). Это содействие основывается на учете мотивов человека, его интересов, склонностей, личностных проблем или особенностей мировоззрения. Оно может включать в себя диагностический или информационный аспект, но может и не включать.</w:t>
      </w:r>
    </w:p>
    <w:p w:rsidR="0044316B" w:rsidRPr="004F38C8" w:rsidRDefault="0044316B" w:rsidP="00443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>Обучающее (или формирующее) направление.</w:t>
      </w:r>
    </w:p>
    <w:p w:rsidR="0044316B" w:rsidRPr="00986990" w:rsidRDefault="0044316B" w:rsidP="0044316B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В русле этого направления оптант воспринимается как носитель определенных компетенций, к числу которых относятся и следующие умения:</w:t>
      </w:r>
    </w:p>
    <w:p w:rsidR="0044316B" w:rsidRPr="00986990" w:rsidRDefault="0044316B" w:rsidP="0044316B">
      <w:pPr>
        <w:numPr>
          <w:ilvl w:val="0"/>
          <w:numId w:val="15"/>
        </w:numPr>
        <w:spacing w:after="0" w:line="240" w:lineRule="auto"/>
        <w:ind w:left="1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умение анализировать мир профессий;</w:t>
      </w:r>
    </w:p>
    <w:p w:rsidR="0044316B" w:rsidRPr="00986990" w:rsidRDefault="0044316B" w:rsidP="0044316B">
      <w:pPr>
        <w:numPr>
          <w:ilvl w:val="0"/>
          <w:numId w:val="15"/>
        </w:numPr>
        <w:spacing w:after="0" w:line="240" w:lineRule="auto"/>
        <w:ind w:left="1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90">
        <w:rPr>
          <w:rFonts w:ascii="Times New Roman" w:eastAsia="Times New Roman" w:hAnsi="Times New Roman" w:cs="Times New Roman"/>
          <w:color w:val="000000"/>
          <w:sz w:val="28"/>
        </w:rPr>
        <w:t>умение анализировать свои возможности и ограничения в ситуации профессионального выбора;</w:t>
      </w:r>
    </w:p>
    <w:sectPr w:rsidR="0044316B" w:rsidRPr="00986990" w:rsidSect="00DA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892"/>
    <w:multiLevelType w:val="multilevel"/>
    <w:tmpl w:val="E3B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554F"/>
    <w:multiLevelType w:val="multilevel"/>
    <w:tmpl w:val="F77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6F5B"/>
    <w:multiLevelType w:val="multilevel"/>
    <w:tmpl w:val="6B0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25864"/>
    <w:multiLevelType w:val="multilevel"/>
    <w:tmpl w:val="7AE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02B23"/>
    <w:multiLevelType w:val="multilevel"/>
    <w:tmpl w:val="4282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203BE"/>
    <w:multiLevelType w:val="multilevel"/>
    <w:tmpl w:val="859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02AA4"/>
    <w:multiLevelType w:val="multilevel"/>
    <w:tmpl w:val="026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32BBE"/>
    <w:multiLevelType w:val="multilevel"/>
    <w:tmpl w:val="9AB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01A7A"/>
    <w:multiLevelType w:val="multilevel"/>
    <w:tmpl w:val="CDA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F7FBF"/>
    <w:multiLevelType w:val="multilevel"/>
    <w:tmpl w:val="17E4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E0BD4"/>
    <w:multiLevelType w:val="multilevel"/>
    <w:tmpl w:val="F8C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747C5"/>
    <w:multiLevelType w:val="multilevel"/>
    <w:tmpl w:val="025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8251E"/>
    <w:multiLevelType w:val="multilevel"/>
    <w:tmpl w:val="4C00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0572E"/>
    <w:multiLevelType w:val="multilevel"/>
    <w:tmpl w:val="714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E327D"/>
    <w:multiLevelType w:val="multilevel"/>
    <w:tmpl w:val="45C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6B"/>
    <w:rsid w:val="00223E23"/>
    <w:rsid w:val="00296AA8"/>
    <w:rsid w:val="0044316B"/>
    <w:rsid w:val="004F38C8"/>
    <w:rsid w:val="009E681C"/>
    <w:rsid w:val="00DA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3</cp:revision>
  <dcterms:created xsi:type="dcterms:W3CDTF">2015-06-05T06:10:00Z</dcterms:created>
  <dcterms:modified xsi:type="dcterms:W3CDTF">2015-06-05T06:32:00Z</dcterms:modified>
</cp:coreProperties>
</file>